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0B2" w:rsidRPr="000F10B2" w:rsidRDefault="000F10B2" w:rsidP="009220DA">
      <w:pPr>
        <w:shd w:val="clear" w:color="auto" w:fill="FFFFFF" w:themeFill="background1"/>
        <w:spacing w:after="0" w:line="240" w:lineRule="auto"/>
        <w:ind w:left="5812"/>
        <w:jc w:val="right"/>
        <w:textAlignment w:val="baseline"/>
        <w:rPr>
          <w:rStyle w:val="a3"/>
          <w:rFonts w:ascii="Times New Roman" w:hAnsi="Times New Roman" w:cs="Times New Roman"/>
          <w:b w:val="0"/>
          <w:sz w:val="20"/>
          <w:szCs w:val="20"/>
          <w:bdr w:val="none" w:sz="0" w:space="0" w:color="auto" w:frame="1"/>
          <w:shd w:val="clear" w:color="auto" w:fill="FFFFFF"/>
          <w:lang w:val="uk-UA"/>
        </w:rPr>
      </w:pPr>
    </w:p>
    <w:p w:rsidR="00235CF2" w:rsidRPr="00654A3F" w:rsidRDefault="00654A3F" w:rsidP="009220DA">
      <w:pPr>
        <w:shd w:val="clear" w:color="auto" w:fill="FFFFFF" w:themeFill="background1"/>
        <w:spacing w:after="0" w:line="240" w:lineRule="auto"/>
        <w:ind w:left="5812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«ЗАТВЕРДЖЕНО</w:t>
      </w:r>
      <w:r w:rsidR="00235CF2"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»</w:t>
      </w:r>
    </w:p>
    <w:p w:rsidR="00235CF2" w:rsidRPr="00654A3F" w:rsidRDefault="00654A3F" w:rsidP="009220DA">
      <w:pPr>
        <w:shd w:val="clear" w:color="auto" w:fill="FFFFFF" w:themeFill="background1"/>
        <w:spacing w:after="0" w:line="240" w:lineRule="auto"/>
        <w:ind w:left="5812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Засіданням</w:t>
      </w:r>
      <w:r w:rsidR="00235CF2"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Ради Товариства</w:t>
      </w:r>
    </w:p>
    <w:p w:rsidR="00235CF2" w:rsidRPr="00654A3F" w:rsidRDefault="00235CF2" w:rsidP="009220DA">
      <w:pPr>
        <w:shd w:val="clear" w:color="auto" w:fill="FFFFFF" w:themeFill="background1"/>
        <w:spacing w:after="0" w:line="240" w:lineRule="auto"/>
        <w:ind w:left="5812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«Чернігівське земляцтво»</w:t>
      </w:r>
    </w:p>
    <w:p w:rsidR="00235CF2" w:rsidRPr="00654A3F" w:rsidRDefault="00654A3F" w:rsidP="009220DA">
      <w:pPr>
        <w:shd w:val="clear" w:color="auto" w:fill="FFFFFF" w:themeFill="background1"/>
        <w:spacing w:after="0" w:line="240" w:lineRule="auto"/>
        <w:ind w:left="5812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(протокол № </w:t>
      </w:r>
      <w:r w:rsidR="001B2422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2/25</w:t>
      </w:r>
    </w:p>
    <w:p w:rsidR="00235CF2" w:rsidRPr="00654A3F" w:rsidRDefault="00654A3F" w:rsidP="009220DA">
      <w:pPr>
        <w:shd w:val="clear" w:color="auto" w:fill="FFFFFF" w:themeFill="background1"/>
        <w:spacing w:after="0" w:line="240" w:lineRule="auto"/>
        <w:ind w:left="5812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від </w:t>
      </w:r>
      <w:r w:rsidR="00235CF2"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«</w:t>
      </w:r>
      <w:r w:rsidR="001B2422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27 </w:t>
      </w:r>
      <w:r w:rsidR="00235CF2"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»</w:t>
      </w:r>
      <w:r w:rsidR="001B2422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березня </w:t>
      </w:r>
      <w:r w:rsidR="00235CF2"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2025р.</w:t>
      </w: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)</w:t>
      </w:r>
    </w:p>
    <w:p w:rsidR="00235CF2" w:rsidRPr="00654A3F" w:rsidRDefault="00235CF2" w:rsidP="009220DA">
      <w:pPr>
        <w:shd w:val="clear" w:color="auto" w:fill="FFFFFF" w:themeFill="background1"/>
        <w:spacing w:after="0" w:line="240" w:lineRule="auto"/>
        <w:ind w:firstLine="720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</w:p>
    <w:p w:rsidR="00235CF2" w:rsidRPr="00654A3F" w:rsidRDefault="00235CF2" w:rsidP="009220DA">
      <w:pPr>
        <w:shd w:val="clear" w:color="auto" w:fill="FFFFFF" w:themeFill="background1"/>
        <w:spacing w:after="0" w:line="240" w:lineRule="auto"/>
        <w:ind w:firstLine="720"/>
        <w:jc w:val="center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>ПОЛОЖЕННЯ</w:t>
      </w:r>
    </w:p>
    <w:p w:rsidR="00235CF2" w:rsidRPr="00654A3F" w:rsidRDefault="00235CF2" w:rsidP="009220DA">
      <w:pPr>
        <w:shd w:val="clear" w:color="auto" w:fill="FFFFFF" w:themeFill="background1"/>
        <w:spacing w:after="0" w:line="240" w:lineRule="auto"/>
        <w:ind w:firstLine="720"/>
        <w:jc w:val="center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про 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стипендію </w:t>
      </w:r>
      <w:r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Товариства «Чернігівське земляцтво» (далі – Товариство) 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>учням закладів освіти</w:t>
      </w:r>
      <w:r w:rsidRPr="00654A3F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Чернігівської області</w:t>
      </w:r>
    </w:p>
    <w:p w:rsidR="00235CF2" w:rsidRPr="00654A3F" w:rsidRDefault="00235CF2" w:rsidP="009220DA">
      <w:pPr>
        <w:shd w:val="clear" w:color="auto" w:fill="FFFFFF" w:themeFill="background1"/>
        <w:spacing w:after="0" w:line="240" w:lineRule="auto"/>
        <w:ind w:firstLine="720"/>
        <w:jc w:val="center"/>
        <w:textAlignment w:val="baseline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  <w:lang w:val="uk-UA"/>
        </w:rPr>
      </w:pPr>
    </w:p>
    <w:p w:rsidR="00235CF2" w:rsidRPr="00654A3F" w:rsidRDefault="00235CF2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1. Стипендія Товариства «Чернігівське земляцтво» учням закладів шкільної та позашкільної освіти Чернігівської області (далі – стипендія) призначається з метою підтримки і стимулювання творчо обдарованих дітей, їхньої участі у міжнародних та всеукраїнських фестивалях, оглядах, олімпіадах, конкурсах, виставках і </w:t>
      </w:r>
      <w:proofErr w:type="spellStart"/>
      <w:r w:rsidRPr="00654A3F">
        <w:rPr>
          <w:rFonts w:ascii="Times New Roman" w:hAnsi="Times New Roman" w:cs="Times New Roman"/>
          <w:sz w:val="28"/>
          <w:szCs w:val="28"/>
          <w:lang w:val="uk-UA"/>
        </w:rPr>
        <w:t>пленерах</w:t>
      </w:r>
      <w:proofErr w:type="spellEnd"/>
      <w:r w:rsidRPr="00654A3F">
        <w:rPr>
          <w:rFonts w:ascii="Times New Roman" w:hAnsi="Times New Roman" w:cs="Times New Roman"/>
          <w:sz w:val="28"/>
          <w:szCs w:val="28"/>
          <w:lang w:val="uk-UA"/>
        </w:rPr>
        <w:t>, створення можливостей для подальшого розвитку талановитої молоді.</w:t>
      </w:r>
    </w:p>
    <w:p w:rsidR="00235CF2" w:rsidRPr="00654A3F" w:rsidRDefault="00235CF2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2. На здобуття стипендії можуть бути висунуті учні закладів шкільної та позашкільної освіти Чернігівської області, які стали лауреатами або дипломантами міжнародних та всеукраїнських фестивалів, оглядів, олімпіад, конкурсів, виставок і </w:t>
      </w:r>
      <w:proofErr w:type="spellStart"/>
      <w:r w:rsidRPr="00654A3F">
        <w:rPr>
          <w:rFonts w:ascii="Times New Roman" w:hAnsi="Times New Roman" w:cs="Times New Roman"/>
          <w:sz w:val="28"/>
          <w:szCs w:val="28"/>
          <w:lang w:val="uk-UA"/>
        </w:rPr>
        <w:t>пленерів</w:t>
      </w:r>
      <w:proofErr w:type="spellEnd"/>
      <w:r w:rsidRPr="00654A3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35CF2" w:rsidRPr="00654A3F" w:rsidRDefault="00235CF2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A3F">
        <w:rPr>
          <w:rFonts w:ascii="Times New Roman" w:hAnsi="Times New Roman" w:cs="Times New Roman"/>
          <w:sz w:val="28"/>
          <w:szCs w:val="28"/>
          <w:lang w:val="uk-UA"/>
        </w:rPr>
        <w:t>3. Рішення про ініціювання стипендії приймається Головою Ради Товариства, членами Ради Товариства та/або керівниками відділень Товариства</w:t>
      </w:r>
      <w:r w:rsidR="00C210B1">
        <w:rPr>
          <w:rFonts w:ascii="Times New Roman" w:hAnsi="Times New Roman" w:cs="Times New Roman"/>
          <w:sz w:val="28"/>
          <w:szCs w:val="28"/>
          <w:lang w:val="uk-UA"/>
        </w:rPr>
        <w:t xml:space="preserve"> (ініціатором стипендії)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35CF2" w:rsidRPr="00654A3F" w:rsidRDefault="00235CF2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4. Висування кандидатів на здобуття стипендії здійснюють педагогічні ради закладів освіти двічі на рік за підсумками навчального півріччя, що передує одержанню стипендії. Відповідні подання із додаванням списку кандидатів на </w:t>
      </w:r>
      <w:bookmarkStart w:id="0" w:name="_GoBack"/>
      <w:bookmarkEnd w:id="0"/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здобуття стипендії на підставі рішення педагогічної ради направляються </w:t>
      </w:r>
      <w:r w:rsidR="009220DA">
        <w:rPr>
          <w:rFonts w:ascii="Times New Roman" w:hAnsi="Times New Roman" w:cs="Times New Roman"/>
          <w:sz w:val="28"/>
          <w:szCs w:val="28"/>
          <w:lang w:val="uk-UA"/>
        </w:rPr>
        <w:t xml:space="preserve">поштовим листом 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>за підписом директорів закладів освіти до офісу Товариства протягом десяти робочих днів після прийняття рішення педагогічною радою</w:t>
      </w:r>
      <w:r w:rsidR="00C501D5">
        <w:rPr>
          <w:rFonts w:ascii="Times New Roman" w:hAnsi="Times New Roman" w:cs="Times New Roman"/>
          <w:sz w:val="28"/>
          <w:szCs w:val="28"/>
          <w:lang w:val="uk-UA"/>
        </w:rPr>
        <w:t xml:space="preserve"> та дублюються на електронну пошту офісу Товариства</w:t>
      </w:r>
      <w:r w:rsidR="00303DB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03DBC">
        <w:rPr>
          <w:rFonts w:ascii="Times New Roman" w:hAnsi="Times New Roman" w:cs="Times New Roman"/>
          <w:sz w:val="28"/>
          <w:szCs w:val="28"/>
        </w:rPr>
        <w:t>otporig</w:t>
      </w:r>
      <w:r w:rsidR="00303DBC" w:rsidRPr="00303DBC">
        <w:rPr>
          <w:rFonts w:ascii="Times New Roman" w:hAnsi="Times New Roman" w:cs="Times New Roman"/>
          <w:sz w:val="28"/>
          <w:szCs w:val="28"/>
          <w:lang w:val="uk-UA"/>
        </w:rPr>
        <w:t>@</w:t>
      </w:r>
      <w:r w:rsidR="00303DBC">
        <w:rPr>
          <w:rFonts w:ascii="Times New Roman" w:hAnsi="Times New Roman" w:cs="Times New Roman"/>
          <w:sz w:val="28"/>
          <w:szCs w:val="28"/>
        </w:rPr>
        <w:t>ukr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303DBC">
        <w:rPr>
          <w:rFonts w:ascii="Times New Roman" w:hAnsi="Times New Roman" w:cs="Times New Roman"/>
          <w:sz w:val="28"/>
          <w:szCs w:val="28"/>
        </w:rPr>
        <w:t>net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654A3F" w:rsidRPr="00654A3F" w:rsidRDefault="00654A3F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A3F">
        <w:rPr>
          <w:rFonts w:ascii="Times New Roman" w:hAnsi="Times New Roman" w:cs="Times New Roman"/>
          <w:sz w:val="28"/>
          <w:szCs w:val="28"/>
          <w:lang w:val="uk-UA"/>
        </w:rPr>
        <w:t>5. Ініціатор стипендії щороку встановлює розмір та кількість стипендій терміном на один рік.</w:t>
      </w:r>
    </w:p>
    <w:p w:rsidR="00640ED5" w:rsidRPr="00654A3F" w:rsidRDefault="00654A3F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6. </w:t>
      </w:r>
      <w:r w:rsidRPr="00654A3F">
        <w:rPr>
          <w:rFonts w:ascii="Times New Roman" w:hAnsi="Times New Roman" w:cs="Times New Roman"/>
          <w:sz w:val="28"/>
          <w:lang w:val="uk-UA"/>
        </w:rPr>
        <w:t>Виплата стипендії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654A3F">
        <w:rPr>
          <w:rFonts w:ascii="Times New Roman" w:hAnsi="Times New Roman" w:cs="Times New Roman"/>
          <w:sz w:val="28"/>
          <w:lang w:val="uk-UA"/>
        </w:rPr>
        <w:t xml:space="preserve">фінансування видатків, пов’язаних з виплатою стипендії, здійснюється </w:t>
      </w:r>
      <w:r w:rsidR="009220DA">
        <w:rPr>
          <w:rFonts w:ascii="Times New Roman" w:hAnsi="Times New Roman" w:cs="Times New Roman"/>
          <w:sz w:val="28"/>
          <w:lang w:val="uk-UA"/>
        </w:rPr>
        <w:t xml:space="preserve">та забезпечується </w:t>
      </w:r>
      <w:r w:rsidRPr="00654A3F">
        <w:rPr>
          <w:rFonts w:ascii="Times New Roman" w:hAnsi="Times New Roman" w:cs="Times New Roman"/>
          <w:sz w:val="28"/>
          <w:lang w:val="uk-UA"/>
        </w:rPr>
        <w:t>ініціатором стипендії.</w:t>
      </w:r>
    </w:p>
    <w:p w:rsidR="00654A3F" w:rsidRDefault="00654A3F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4A3F">
        <w:rPr>
          <w:rFonts w:ascii="Times New Roman" w:hAnsi="Times New Roman" w:cs="Times New Roman"/>
          <w:sz w:val="28"/>
          <w:lang w:val="uk-UA"/>
        </w:rPr>
        <w:t xml:space="preserve">7. Стипендіат може бути позбавлений стипендії за поданням директора на підставі </w:t>
      </w:r>
      <w:r w:rsidRPr="00654A3F">
        <w:rPr>
          <w:rFonts w:ascii="Times New Roman" w:hAnsi="Times New Roman" w:cs="Times New Roman"/>
          <w:sz w:val="28"/>
          <w:szCs w:val="28"/>
          <w:lang w:val="uk-UA"/>
        </w:rPr>
        <w:t>рішення педагогічної ради закладу освіти.</w:t>
      </w:r>
    </w:p>
    <w:p w:rsidR="00C210B1" w:rsidRPr="00654A3F" w:rsidRDefault="00C210B1" w:rsidP="00922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8. Зміни до положення вносяться за рішенням Ради Товариства.</w:t>
      </w:r>
    </w:p>
    <w:sectPr w:rsidR="00C210B1" w:rsidRPr="00654A3F" w:rsidSect="00235CF2">
      <w:pgSz w:w="12240" w:h="15840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CF2"/>
    <w:rsid w:val="000F10B2"/>
    <w:rsid w:val="001B2422"/>
    <w:rsid w:val="00235CF2"/>
    <w:rsid w:val="00303DBC"/>
    <w:rsid w:val="00640ED5"/>
    <w:rsid w:val="00654A3F"/>
    <w:rsid w:val="009220DA"/>
    <w:rsid w:val="00C210B1"/>
    <w:rsid w:val="00C50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69F784-B4AB-48D1-980B-FB2E9EE3F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C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35C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Valerii</dc:creator>
  <cp:lastModifiedBy>Пользователь Windows</cp:lastModifiedBy>
  <cp:revision>2</cp:revision>
  <dcterms:created xsi:type="dcterms:W3CDTF">2025-04-01T12:25:00Z</dcterms:created>
  <dcterms:modified xsi:type="dcterms:W3CDTF">2025-04-01T12:25:00Z</dcterms:modified>
</cp:coreProperties>
</file>